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49" w:rsidRPr="00673CC6" w:rsidRDefault="00673CC6" w:rsidP="00027E49">
      <w:p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673CC6">
        <w:rPr>
          <w:rFonts w:ascii="Arial" w:eastAsia="Times New Roman" w:hAnsi="Arial" w:cs="Arial"/>
          <w:b/>
          <w:color w:val="222222"/>
          <w:sz w:val="19"/>
          <w:szCs w:val="19"/>
        </w:rPr>
        <w:t>Spelr</w:t>
      </w:r>
      <w:bookmarkStart w:id="0" w:name="_GoBack"/>
      <w:bookmarkEnd w:id="0"/>
      <w:r w:rsidRPr="00673CC6">
        <w:rPr>
          <w:rFonts w:ascii="Arial" w:eastAsia="Times New Roman" w:hAnsi="Arial" w:cs="Arial"/>
          <w:b/>
          <w:color w:val="222222"/>
          <w:sz w:val="19"/>
          <w:szCs w:val="19"/>
        </w:rPr>
        <w:t xml:space="preserve">egels </w:t>
      </w:r>
    </w:p>
    <w:p w:rsidR="00027E49" w:rsidRDefault="00027E49" w:rsidP="00027E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027E49" w:rsidRPr="00027E49" w:rsidRDefault="00027E49" w:rsidP="00027E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027E49">
        <w:rPr>
          <w:rFonts w:ascii="Arial" w:eastAsia="Times New Roman" w:hAnsi="Arial" w:cs="Arial"/>
          <w:color w:val="222222"/>
          <w:sz w:val="19"/>
          <w:szCs w:val="19"/>
        </w:rPr>
        <w:t>Het spel bestaat uit 4 bladzijden die de leerkracht kan printen</w:t>
      </w:r>
      <w:r w:rsidR="00673CC6">
        <w:rPr>
          <w:rFonts w:ascii="Arial" w:eastAsia="Times New Roman" w:hAnsi="Arial" w:cs="Arial"/>
          <w:color w:val="222222"/>
          <w:sz w:val="19"/>
          <w:szCs w:val="19"/>
        </w:rPr>
        <w:t xml:space="preserve">. Per </w:t>
      </w:r>
      <w:r w:rsidRPr="00027E49">
        <w:rPr>
          <w:rFonts w:ascii="Arial" w:eastAsia="Times New Roman" w:hAnsi="Arial" w:cs="Arial"/>
          <w:color w:val="222222"/>
          <w:sz w:val="19"/>
          <w:szCs w:val="19"/>
        </w:rPr>
        <w:t xml:space="preserve">groepje </w:t>
      </w:r>
      <w:r w:rsidR="00673CC6">
        <w:rPr>
          <w:rFonts w:ascii="Arial" w:eastAsia="Times New Roman" w:hAnsi="Arial" w:cs="Arial"/>
          <w:color w:val="222222"/>
          <w:sz w:val="19"/>
          <w:szCs w:val="19"/>
        </w:rPr>
        <w:t xml:space="preserve">van vier / vijf leerlingen: 1 bordspel. Leg </w:t>
      </w:r>
      <w:r w:rsidR="00673CC6" w:rsidRPr="00027E49">
        <w:rPr>
          <w:rFonts w:ascii="Arial" w:eastAsia="Times New Roman" w:hAnsi="Arial" w:cs="Arial"/>
          <w:color w:val="222222"/>
          <w:sz w:val="19"/>
          <w:szCs w:val="19"/>
        </w:rPr>
        <w:t>de vier bladzijden tegen elkaar aan</w:t>
      </w:r>
      <w:r w:rsidR="00673CC6">
        <w:rPr>
          <w:rFonts w:ascii="Arial" w:eastAsia="Times New Roman" w:hAnsi="Arial" w:cs="Arial"/>
          <w:color w:val="222222"/>
          <w:sz w:val="19"/>
          <w:szCs w:val="19"/>
        </w:rPr>
        <w:t xml:space="preserve">. De </w:t>
      </w:r>
      <w:r w:rsidRPr="00027E49">
        <w:rPr>
          <w:rFonts w:ascii="Arial" w:eastAsia="Times New Roman" w:hAnsi="Arial" w:cs="Arial"/>
          <w:color w:val="222222"/>
          <w:sz w:val="19"/>
          <w:szCs w:val="19"/>
        </w:rPr>
        <w:t>'groentet</w:t>
      </w:r>
      <w:r w:rsidR="00673CC6">
        <w:rPr>
          <w:rFonts w:ascii="Arial" w:eastAsia="Times New Roman" w:hAnsi="Arial" w:cs="Arial"/>
          <w:color w:val="222222"/>
          <w:sz w:val="19"/>
          <w:szCs w:val="19"/>
        </w:rPr>
        <w:t>elling' vormt de buitenste rand. Eventueel</w:t>
      </w:r>
      <w:r w:rsidRPr="00027E49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673CC6">
        <w:rPr>
          <w:rFonts w:ascii="Arial" w:eastAsia="Times New Roman" w:hAnsi="Arial" w:cs="Arial"/>
          <w:color w:val="222222"/>
          <w:sz w:val="19"/>
          <w:szCs w:val="19"/>
        </w:rPr>
        <w:t xml:space="preserve">kun je de </w:t>
      </w:r>
      <w:r w:rsidRPr="00027E49">
        <w:rPr>
          <w:rFonts w:ascii="Arial" w:eastAsia="Times New Roman" w:hAnsi="Arial" w:cs="Arial"/>
          <w:color w:val="222222"/>
          <w:sz w:val="19"/>
          <w:szCs w:val="19"/>
        </w:rPr>
        <w:t xml:space="preserve">witte randen </w:t>
      </w:r>
      <w:r w:rsidR="00673CC6">
        <w:rPr>
          <w:rFonts w:ascii="Arial" w:eastAsia="Times New Roman" w:hAnsi="Arial" w:cs="Arial"/>
          <w:color w:val="222222"/>
          <w:sz w:val="19"/>
          <w:szCs w:val="19"/>
        </w:rPr>
        <w:t>er</w:t>
      </w:r>
      <w:r w:rsidRPr="00027E49">
        <w:rPr>
          <w:rFonts w:ascii="Arial" w:eastAsia="Times New Roman" w:hAnsi="Arial" w:cs="Arial"/>
          <w:color w:val="222222"/>
          <w:sz w:val="19"/>
          <w:szCs w:val="19"/>
        </w:rPr>
        <w:t>af</w:t>
      </w:r>
      <w:r w:rsidR="00673CC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027E49">
        <w:rPr>
          <w:rFonts w:ascii="Arial" w:eastAsia="Times New Roman" w:hAnsi="Arial" w:cs="Arial"/>
          <w:color w:val="222222"/>
          <w:sz w:val="19"/>
          <w:szCs w:val="19"/>
        </w:rPr>
        <w:t>knippen)</w:t>
      </w:r>
      <w:r w:rsidR="00673CC6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027E49" w:rsidRPr="00673CC6" w:rsidRDefault="00027E49" w:rsidP="00673CC6">
      <w:pPr>
        <w:pStyle w:val="Lijstalinea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73CC6">
        <w:rPr>
          <w:rFonts w:ascii="Arial" w:eastAsia="Times New Roman" w:hAnsi="Arial" w:cs="Arial"/>
          <w:color w:val="222222"/>
          <w:sz w:val="19"/>
          <w:szCs w:val="19"/>
        </w:rPr>
        <w:t>Elke leerling heeft twee pionnen nodig; e</w:t>
      </w:r>
      <w:r w:rsidR="00673CC6">
        <w:rPr>
          <w:rFonts w:ascii="Arial" w:eastAsia="Times New Roman" w:hAnsi="Arial" w:cs="Arial"/>
          <w:color w:val="222222"/>
          <w:sz w:val="19"/>
          <w:szCs w:val="19"/>
        </w:rPr>
        <w:t>en voor de puntenstand (groente</w:t>
      </w:r>
      <w:r w:rsidRPr="00673CC6">
        <w:rPr>
          <w:rFonts w:ascii="Arial" w:eastAsia="Times New Roman" w:hAnsi="Arial" w:cs="Arial"/>
          <w:color w:val="222222"/>
          <w:sz w:val="19"/>
          <w:szCs w:val="19"/>
        </w:rPr>
        <w:t>telling) en 1 voor in de moestuin. Hiervoor kan een puntenslijper of een gum gebruikt worden (of een ander object op dat moment aanwezig</w:t>
      </w:r>
      <w:r w:rsidR="00673CC6">
        <w:rPr>
          <w:rFonts w:ascii="Arial" w:eastAsia="Times New Roman" w:hAnsi="Arial" w:cs="Arial"/>
          <w:color w:val="222222"/>
          <w:sz w:val="19"/>
          <w:szCs w:val="19"/>
        </w:rPr>
        <w:t xml:space="preserve"> is</w:t>
      </w:r>
      <w:r w:rsidRPr="00673CC6">
        <w:rPr>
          <w:rFonts w:ascii="Arial" w:eastAsia="Times New Roman" w:hAnsi="Arial" w:cs="Arial"/>
          <w:color w:val="222222"/>
          <w:sz w:val="19"/>
          <w:szCs w:val="19"/>
        </w:rPr>
        <w:t>)</w:t>
      </w:r>
      <w:r w:rsidR="00673CC6">
        <w:rPr>
          <w:rFonts w:ascii="Arial" w:eastAsia="Times New Roman" w:hAnsi="Arial" w:cs="Arial"/>
          <w:color w:val="222222"/>
          <w:sz w:val="19"/>
          <w:szCs w:val="19"/>
        </w:rPr>
        <w:t xml:space="preserve">. </w:t>
      </w:r>
    </w:p>
    <w:p w:rsidR="00673CC6" w:rsidRDefault="00673CC6" w:rsidP="00027E49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027E49" w:rsidRPr="00673CC6" w:rsidRDefault="00027E49" w:rsidP="00673CC6">
      <w:pPr>
        <w:pStyle w:val="Lijstalinea"/>
        <w:numPr>
          <w:ilvl w:val="0"/>
          <w:numId w:val="1"/>
        </w:numPr>
        <w:shd w:val="clear" w:color="auto" w:fill="FFFFFF"/>
        <w:spacing w:after="240"/>
        <w:rPr>
          <w:rFonts w:ascii="Arial" w:eastAsia="Times New Roman" w:hAnsi="Arial" w:cs="Arial"/>
          <w:color w:val="222222"/>
          <w:sz w:val="19"/>
          <w:szCs w:val="19"/>
        </w:rPr>
      </w:pPr>
      <w:r w:rsidRPr="00673CC6">
        <w:rPr>
          <w:rFonts w:ascii="Arial" w:eastAsia="Times New Roman" w:hAnsi="Arial" w:cs="Arial"/>
          <w:color w:val="222222"/>
          <w:sz w:val="19"/>
          <w:szCs w:val="19"/>
        </w:rPr>
        <w:t>Ook is er per groepje een dobbelsteen nodig.</w:t>
      </w:r>
      <w:r w:rsidR="00673CC6" w:rsidRPr="00673CC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673CC6">
        <w:rPr>
          <w:rFonts w:ascii="Arial" w:eastAsia="Times New Roman" w:hAnsi="Arial" w:cs="Arial"/>
          <w:color w:val="222222"/>
          <w:sz w:val="19"/>
          <w:szCs w:val="19"/>
        </w:rPr>
        <w:t>Deze wordt gebruikt om verder te komen in de moestuin</w:t>
      </w:r>
      <w:r w:rsidR="00673CC6">
        <w:rPr>
          <w:rFonts w:ascii="Arial" w:eastAsia="Times New Roman" w:hAnsi="Arial" w:cs="Arial"/>
          <w:color w:val="222222"/>
          <w:sz w:val="19"/>
          <w:szCs w:val="19"/>
        </w:rPr>
        <w:t xml:space="preserve">kalender (zoals bij ganzenbord). </w:t>
      </w:r>
      <w:r w:rsidR="00673CC6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027E49" w:rsidRDefault="00027E49" w:rsidP="00027E49">
      <w:pPr>
        <w:pStyle w:val="Lijstalinea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73CC6">
        <w:rPr>
          <w:rFonts w:ascii="Arial" w:eastAsia="Times New Roman" w:hAnsi="Arial" w:cs="Arial"/>
          <w:color w:val="222222"/>
          <w:sz w:val="19"/>
          <w:szCs w:val="19"/>
        </w:rPr>
        <w:t>De cijfers op de kalender zijn het aantal weken in een jaar.</w:t>
      </w:r>
      <w:r w:rsidR="00673CC6" w:rsidRPr="00673CC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673CC6">
        <w:rPr>
          <w:rFonts w:ascii="Arial" w:eastAsia="Times New Roman" w:hAnsi="Arial" w:cs="Arial"/>
          <w:color w:val="222222"/>
          <w:sz w:val="19"/>
          <w:szCs w:val="19"/>
        </w:rPr>
        <w:t>Soms gebeur</w:t>
      </w:r>
      <w:r w:rsidR="00673CC6" w:rsidRPr="00673CC6">
        <w:rPr>
          <w:rFonts w:ascii="Arial" w:eastAsia="Times New Roman" w:hAnsi="Arial" w:cs="Arial"/>
          <w:color w:val="222222"/>
          <w:sz w:val="19"/>
          <w:szCs w:val="19"/>
        </w:rPr>
        <w:t>t</w:t>
      </w:r>
      <w:r w:rsidRPr="00673CC6">
        <w:rPr>
          <w:rFonts w:ascii="Arial" w:eastAsia="Times New Roman" w:hAnsi="Arial" w:cs="Arial"/>
          <w:color w:val="222222"/>
          <w:sz w:val="19"/>
          <w:szCs w:val="19"/>
        </w:rPr>
        <w:t xml:space="preserve"> er iets in een week waarmee je punten (groenten) kunt winnen of verliezen.</w:t>
      </w:r>
      <w:r w:rsidR="00673CC6" w:rsidRPr="00673CC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673CC6">
        <w:rPr>
          <w:rFonts w:ascii="Arial" w:eastAsia="Times New Roman" w:hAnsi="Arial" w:cs="Arial"/>
          <w:color w:val="222222"/>
          <w:sz w:val="19"/>
          <w:szCs w:val="19"/>
        </w:rPr>
        <w:t>Dit staat aangegeven op het spelbord zelf.</w:t>
      </w:r>
      <w:r w:rsidR="00673CC6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027E49" w:rsidRPr="00673CC6" w:rsidRDefault="00673CC6" w:rsidP="00673CC6">
      <w:pPr>
        <w:pStyle w:val="Lijstalinea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673CC6">
        <w:rPr>
          <w:rFonts w:ascii="Arial" w:eastAsia="Times New Roman" w:hAnsi="Arial" w:cs="Arial"/>
          <w:color w:val="222222"/>
          <w:sz w:val="19"/>
          <w:szCs w:val="19"/>
        </w:rPr>
        <w:t xml:space="preserve">Als </w:t>
      </w:r>
      <w:r w:rsidR="00027E49" w:rsidRPr="00673CC6">
        <w:rPr>
          <w:rFonts w:ascii="Arial" w:eastAsia="Times New Roman" w:hAnsi="Arial" w:cs="Arial"/>
          <w:color w:val="222222"/>
          <w:sz w:val="19"/>
          <w:szCs w:val="19"/>
        </w:rPr>
        <w:t>de eerste speler bij week 52 aankomt is het spel afgelopen.</w:t>
      </w:r>
    </w:p>
    <w:p w:rsidR="00502F8B" w:rsidRDefault="00502F8B"/>
    <w:sectPr w:rsidR="00502F8B" w:rsidSect="003430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3D5A"/>
    <w:multiLevelType w:val="hybridMultilevel"/>
    <w:tmpl w:val="6B2AC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49"/>
    <w:rsid w:val="00027E49"/>
    <w:rsid w:val="00343028"/>
    <w:rsid w:val="00502F8B"/>
    <w:rsid w:val="0067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3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André de Hamer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de Hamer</dc:creator>
  <cp:lastModifiedBy>van der Meer</cp:lastModifiedBy>
  <cp:revision>2</cp:revision>
  <dcterms:created xsi:type="dcterms:W3CDTF">2015-11-15T21:58:00Z</dcterms:created>
  <dcterms:modified xsi:type="dcterms:W3CDTF">2015-11-15T21:58:00Z</dcterms:modified>
</cp:coreProperties>
</file>